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2E3" w:rsidRPr="00BD02E3" w:rsidRDefault="00BD02E3" w:rsidP="00BD02E3">
      <w:pPr>
        <w:shd w:val="clear" w:color="auto" w:fill="FFFFFF"/>
        <w:spacing w:after="150" w:line="360" w:lineRule="atLeast"/>
        <w:rPr>
          <w:rFonts w:ascii="Arial" w:eastAsia="Times New Roman" w:hAnsi="Arial" w:cs="Arial"/>
          <w:color w:val="333333"/>
          <w:sz w:val="19"/>
          <w:szCs w:val="19"/>
        </w:rPr>
      </w:pPr>
      <w:bookmarkStart w:id="0" w:name="_GoBack"/>
      <w:bookmarkEnd w:id="0"/>
      <w:r w:rsidRPr="00BD02E3">
        <w:rPr>
          <w:rFonts w:ascii="Times New Roman" w:eastAsia="Times New Roman" w:hAnsi="Times New Roman" w:cs="Times New Roman"/>
          <w:b/>
          <w:bCs/>
          <w:color w:val="0BA2C3"/>
          <w:sz w:val="23"/>
          <w:szCs w:val="23"/>
          <w:lang w:val="en"/>
        </w:rPr>
        <w:br/>
        <w:t>Sr. Data Engineer in Hartford, Connecticut</w:t>
      </w:r>
    </w:p>
    <w:p w:rsidR="00BD02E3" w:rsidRPr="00BD02E3" w:rsidRDefault="00BD02E3" w:rsidP="00BD02E3">
      <w:pPr>
        <w:shd w:val="clear" w:color="auto" w:fill="FFFFFF"/>
        <w:spacing w:after="150" w:line="360" w:lineRule="atLeast"/>
        <w:rPr>
          <w:rFonts w:ascii="Arial" w:eastAsia="Times New Roman" w:hAnsi="Arial" w:cs="Arial"/>
          <w:color w:val="333333"/>
          <w:sz w:val="19"/>
          <w:szCs w:val="19"/>
        </w:rPr>
      </w:pPr>
      <w:r w:rsidRPr="00BD02E3">
        <w:rPr>
          <w:rFonts w:ascii="Times New Roman" w:eastAsia="Times New Roman" w:hAnsi="Times New Roman" w:cs="Times New Roman"/>
          <w:b/>
          <w:bCs/>
          <w:color w:val="333333"/>
          <w:sz w:val="21"/>
          <w:szCs w:val="21"/>
          <w:lang w:val="en"/>
        </w:rPr>
        <w:t>Aetna’s Data Science Engineering Team</w:t>
      </w:r>
      <w:r w:rsidRPr="00BD02E3">
        <w:rPr>
          <w:rFonts w:ascii="Times New Roman" w:eastAsia="Times New Roman" w:hAnsi="Times New Roman" w:cs="Times New Roman"/>
          <w:color w:val="333333"/>
          <w:sz w:val="21"/>
          <w:szCs w:val="21"/>
          <w:lang w:val="en"/>
        </w:rPr>
        <w:t> is currently looking for an exceptional Lead Data Engineer to play a pivotal role in either our </w:t>
      </w:r>
      <w:r w:rsidRPr="00BD02E3">
        <w:rPr>
          <w:rFonts w:ascii="Times New Roman" w:eastAsia="Times New Roman" w:hAnsi="Times New Roman" w:cs="Times New Roman"/>
          <w:b/>
          <w:bCs/>
          <w:color w:val="333333"/>
          <w:sz w:val="21"/>
          <w:szCs w:val="21"/>
          <w:lang w:val="en"/>
        </w:rPr>
        <w:t>Hartford, CT; Wellesley, MA or New York, NY</w:t>
      </w:r>
      <w:r w:rsidRPr="00BD02E3">
        <w:rPr>
          <w:rFonts w:ascii="Times New Roman" w:eastAsia="Times New Roman" w:hAnsi="Times New Roman" w:cs="Times New Roman"/>
          <w:color w:val="333333"/>
          <w:sz w:val="21"/>
          <w:szCs w:val="21"/>
          <w:lang w:val="en"/>
        </w:rPr>
        <w:t> location.</w:t>
      </w:r>
    </w:p>
    <w:p w:rsidR="00BD02E3" w:rsidRPr="00BD02E3" w:rsidRDefault="00BD02E3" w:rsidP="00BD02E3">
      <w:pPr>
        <w:shd w:val="clear" w:color="auto" w:fill="FFFFFF"/>
        <w:spacing w:after="150" w:line="360" w:lineRule="atLeast"/>
        <w:rPr>
          <w:rFonts w:ascii="Arial" w:eastAsia="Times New Roman" w:hAnsi="Arial" w:cs="Arial"/>
          <w:color w:val="333333"/>
          <w:sz w:val="19"/>
          <w:szCs w:val="19"/>
        </w:rPr>
      </w:pPr>
      <w:r w:rsidRPr="00BD02E3">
        <w:rPr>
          <w:rFonts w:ascii="Times New Roman" w:eastAsia="Times New Roman" w:hAnsi="Times New Roman" w:cs="Times New Roman"/>
          <w:b/>
          <w:bCs/>
          <w:color w:val="333333"/>
          <w:sz w:val="21"/>
          <w:szCs w:val="21"/>
          <w:lang w:val="en"/>
        </w:rPr>
        <w:t>Position Summary:</w:t>
      </w:r>
      <w:r w:rsidRPr="00BD02E3">
        <w:rPr>
          <w:rFonts w:ascii="Times New Roman" w:eastAsia="Times New Roman" w:hAnsi="Times New Roman" w:cs="Times New Roman"/>
          <w:color w:val="333333"/>
          <w:sz w:val="21"/>
          <w:szCs w:val="21"/>
          <w:lang w:val="en"/>
        </w:rPr>
        <w:t> This role will lead key analytics engineering initiatives, including developing and deploying Big Data products. The ideal candidate will have 5+ years of technical experience and 1+ years of experience with Hadoop ecosystem is a plus. This position is high impact/high visibility with exposure to key business stakeholders and opportunity for advancement.</w:t>
      </w:r>
    </w:p>
    <w:p w:rsidR="00BD02E3" w:rsidRPr="00BD02E3" w:rsidRDefault="00BD02E3" w:rsidP="00BD02E3">
      <w:pPr>
        <w:shd w:val="clear" w:color="auto" w:fill="FFFFFF"/>
        <w:spacing w:after="150" w:line="360" w:lineRule="atLeast"/>
        <w:rPr>
          <w:rFonts w:ascii="Arial" w:eastAsia="Times New Roman" w:hAnsi="Arial" w:cs="Arial"/>
          <w:color w:val="333333"/>
          <w:sz w:val="19"/>
          <w:szCs w:val="19"/>
        </w:rPr>
      </w:pPr>
      <w:r w:rsidRPr="00BD02E3">
        <w:rPr>
          <w:rFonts w:ascii="Times New Roman" w:eastAsia="Times New Roman" w:hAnsi="Times New Roman" w:cs="Times New Roman"/>
          <w:b/>
          <w:bCs/>
          <w:color w:val="333333"/>
          <w:sz w:val="21"/>
          <w:szCs w:val="21"/>
          <w:lang w:val="en"/>
        </w:rPr>
        <w:t>Fundamental Components:</w:t>
      </w:r>
    </w:p>
    <w:p w:rsidR="00BD02E3" w:rsidRPr="00BD02E3" w:rsidRDefault="00BD02E3" w:rsidP="00BD02E3">
      <w:pPr>
        <w:shd w:val="clear" w:color="auto" w:fill="FFFFFF"/>
        <w:spacing w:after="0" w:line="360" w:lineRule="atLeast"/>
        <w:rPr>
          <w:rFonts w:ascii="Arial" w:eastAsia="Times New Roman" w:hAnsi="Arial" w:cs="Arial"/>
          <w:color w:val="333333"/>
          <w:sz w:val="19"/>
          <w:szCs w:val="19"/>
        </w:rPr>
      </w:pPr>
      <w:r w:rsidRPr="00BD02E3">
        <w:rPr>
          <w:rFonts w:ascii="Times New Roman" w:eastAsia="Times New Roman" w:hAnsi="Times New Roman" w:cs="Times New Roman"/>
          <w:color w:val="333333"/>
          <w:sz w:val="21"/>
          <w:szCs w:val="21"/>
          <w:lang w:val="en"/>
        </w:rPr>
        <w:t xml:space="preserve">· Develops complex and </w:t>
      </w:r>
      <w:proofErr w:type="gramStart"/>
      <w:r w:rsidRPr="00BD02E3">
        <w:rPr>
          <w:rFonts w:ascii="Times New Roman" w:eastAsia="Times New Roman" w:hAnsi="Times New Roman" w:cs="Times New Roman"/>
          <w:color w:val="333333"/>
          <w:sz w:val="21"/>
          <w:szCs w:val="21"/>
          <w:lang w:val="en"/>
        </w:rPr>
        <w:t>large scale</w:t>
      </w:r>
      <w:proofErr w:type="gramEnd"/>
      <w:r w:rsidRPr="00BD02E3">
        <w:rPr>
          <w:rFonts w:ascii="Times New Roman" w:eastAsia="Times New Roman" w:hAnsi="Times New Roman" w:cs="Times New Roman"/>
          <w:color w:val="333333"/>
          <w:sz w:val="21"/>
          <w:szCs w:val="21"/>
          <w:lang w:val="en"/>
        </w:rPr>
        <w:t xml:space="preserve"> data structures and pipelines to organize, collect and standardize data to generate insights and addresses reporting needs.</w:t>
      </w:r>
    </w:p>
    <w:p w:rsidR="00BD02E3" w:rsidRPr="00BD02E3" w:rsidRDefault="00BD02E3" w:rsidP="00BD02E3">
      <w:pPr>
        <w:shd w:val="clear" w:color="auto" w:fill="FFFFFF"/>
        <w:spacing w:after="0" w:line="360" w:lineRule="atLeast"/>
        <w:rPr>
          <w:rFonts w:ascii="Arial" w:eastAsia="Times New Roman" w:hAnsi="Arial" w:cs="Arial"/>
          <w:color w:val="333333"/>
          <w:sz w:val="19"/>
          <w:szCs w:val="19"/>
        </w:rPr>
      </w:pPr>
      <w:r w:rsidRPr="00BD02E3">
        <w:rPr>
          <w:rFonts w:ascii="Times New Roman" w:eastAsia="Times New Roman" w:hAnsi="Times New Roman" w:cs="Times New Roman"/>
          <w:color w:val="333333"/>
          <w:sz w:val="21"/>
          <w:szCs w:val="21"/>
          <w:lang w:val="en"/>
        </w:rPr>
        <w:t>· Uses advanced programming skills in Python, Java or any of the major languages to build robust data pipelines and dynamic systems.</w:t>
      </w:r>
    </w:p>
    <w:p w:rsidR="00BD02E3" w:rsidRPr="00BD02E3" w:rsidRDefault="00BD02E3" w:rsidP="00BD02E3">
      <w:pPr>
        <w:shd w:val="clear" w:color="auto" w:fill="FFFFFF"/>
        <w:spacing w:after="0" w:line="360" w:lineRule="atLeast"/>
        <w:rPr>
          <w:rFonts w:ascii="Arial" w:eastAsia="Times New Roman" w:hAnsi="Arial" w:cs="Arial"/>
          <w:color w:val="333333"/>
          <w:sz w:val="19"/>
          <w:szCs w:val="19"/>
        </w:rPr>
      </w:pPr>
      <w:r w:rsidRPr="00BD02E3">
        <w:rPr>
          <w:rFonts w:ascii="Times New Roman" w:eastAsia="Times New Roman" w:hAnsi="Times New Roman" w:cs="Times New Roman"/>
          <w:color w:val="333333"/>
          <w:sz w:val="21"/>
          <w:szCs w:val="21"/>
          <w:lang w:val="en"/>
        </w:rPr>
        <w:t>· Writes complex ETL (Extract / Transform / Load) processes, designs database systems and develops tools for real-time and offline analytic processing.</w:t>
      </w:r>
    </w:p>
    <w:p w:rsidR="00BD02E3" w:rsidRPr="00BD02E3" w:rsidRDefault="00BD02E3" w:rsidP="00BD02E3">
      <w:pPr>
        <w:shd w:val="clear" w:color="auto" w:fill="FFFFFF"/>
        <w:spacing w:after="0" w:line="360" w:lineRule="atLeast"/>
        <w:rPr>
          <w:rFonts w:ascii="Arial" w:eastAsia="Times New Roman" w:hAnsi="Arial" w:cs="Arial"/>
          <w:color w:val="333333"/>
          <w:sz w:val="19"/>
          <w:szCs w:val="19"/>
        </w:rPr>
      </w:pPr>
      <w:r w:rsidRPr="00BD02E3">
        <w:rPr>
          <w:rFonts w:ascii="Times New Roman" w:eastAsia="Times New Roman" w:hAnsi="Times New Roman" w:cs="Times New Roman"/>
          <w:color w:val="333333"/>
          <w:sz w:val="21"/>
          <w:szCs w:val="21"/>
          <w:lang w:val="en"/>
        </w:rPr>
        <w:t>· Develop frameworks, standards &amp; reference material for architecture and associated products.</w:t>
      </w:r>
    </w:p>
    <w:p w:rsidR="00BD02E3" w:rsidRPr="00BD02E3" w:rsidRDefault="00BD02E3" w:rsidP="00BD02E3">
      <w:pPr>
        <w:shd w:val="clear" w:color="auto" w:fill="FFFFFF"/>
        <w:spacing w:after="0" w:line="360" w:lineRule="atLeast"/>
        <w:rPr>
          <w:rFonts w:ascii="Arial" w:eastAsia="Times New Roman" w:hAnsi="Arial" w:cs="Arial"/>
          <w:color w:val="333333"/>
          <w:sz w:val="19"/>
          <w:szCs w:val="19"/>
        </w:rPr>
      </w:pPr>
      <w:r w:rsidRPr="00BD02E3">
        <w:rPr>
          <w:rFonts w:ascii="Times New Roman" w:eastAsia="Times New Roman" w:hAnsi="Times New Roman" w:cs="Times New Roman"/>
          <w:color w:val="333333"/>
          <w:sz w:val="21"/>
          <w:szCs w:val="21"/>
          <w:lang w:val="en"/>
        </w:rPr>
        <w:t>· Collaborates with data science team to transform data and integrate algorithms and models into highly available, production systems.</w:t>
      </w:r>
    </w:p>
    <w:p w:rsidR="00BD02E3" w:rsidRPr="00BD02E3" w:rsidRDefault="00BD02E3" w:rsidP="00BD02E3">
      <w:pPr>
        <w:shd w:val="clear" w:color="auto" w:fill="FFFFFF"/>
        <w:spacing w:after="0" w:line="360" w:lineRule="atLeast"/>
        <w:rPr>
          <w:rFonts w:ascii="Arial" w:eastAsia="Times New Roman" w:hAnsi="Arial" w:cs="Arial"/>
          <w:color w:val="333333"/>
          <w:sz w:val="19"/>
          <w:szCs w:val="19"/>
        </w:rPr>
      </w:pPr>
      <w:r w:rsidRPr="00BD02E3">
        <w:rPr>
          <w:rFonts w:ascii="Times New Roman" w:eastAsia="Times New Roman" w:hAnsi="Times New Roman" w:cs="Times New Roman"/>
          <w:color w:val="333333"/>
          <w:sz w:val="21"/>
          <w:szCs w:val="21"/>
          <w:lang w:val="en"/>
        </w:rPr>
        <w:t>· Uses in-depth knowledge on Hadoop architecture, HDFS commands and experience designing &amp; optimizing queries to build scalable, modular, and efficient data pipelines.</w:t>
      </w:r>
    </w:p>
    <w:p w:rsidR="00BD02E3" w:rsidRPr="00BD02E3" w:rsidRDefault="00BD02E3" w:rsidP="00BD02E3">
      <w:pPr>
        <w:shd w:val="clear" w:color="auto" w:fill="FFFFFF"/>
        <w:spacing w:after="0" w:line="360" w:lineRule="atLeast"/>
        <w:rPr>
          <w:rFonts w:ascii="Arial" w:eastAsia="Times New Roman" w:hAnsi="Arial" w:cs="Arial"/>
          <w:color w:val="333333"/>
          <w:sz w:val="19"/>
          <w:szCs w:val="19"/>
        </w:rPr>
      </w:pPr>
      <w:r w:rsidRPr="00BD02E3">
        <w:rPr>
          <w:rFonts w:ascii="Times New Roman" w:eastAsia="Times New Roman" w:hAnsi="Times New Roman" w:cs="Times New Roman"/>
          <w:color w:val="333333"/>
          <w:sz w:val="21"/>
          <w:szCs w:val="21"/>
          <w:lang w:val="en"/>
        </w:rPr>
        <w:t>·Integrates data from a variety of sources, assuring that they adhere to data quality and accessibility standards.</w:t>
      </w:r>
    </w:p>
    <w:p w:rsidR="00BD02E3" w:rsidRPr="00BD02E3" w:rsidRDefault="00BD02E3" w:rsidP="00BD02E3">
      <w:pPr>
        <w:shd w:val="clear" w:color="auto" w:fill="FFFFFF"/>
        <w:spacing w:after="0" w:line="360" w:lineRule="atLeast"/>
        <w:rPr>
          <w:rFonts w:ascii="Arial" w:eastAsia="Times New Roman" w:hAnsi="Arial" w:cs="Arial"/>
          <w:color w:val="333333"/>
          <w:sz w:val="19"/>
          <w:szCs w:val="19"/>
        </w:rPr>
      </w:pPr>
      <w:r w:rsidRPr="00BD02E3">
        <w:rPr>
          <w:rFonts w:ascii="Times New Roman" w:eastAsia="Times New Roman" w:hAnsi="Times New Roman" w:cs="Times New Roman"/>
          <w:color w:val="333333"/>
          <w:sz w:val="21"/>
          <w:szCs w:val="21"/>
          <w:lang w:val="en"/>
        </w:rPr>
        <w:t xml:space="preserve">· Experiments with available tools and advises on new tools </w:t>
      </w:r>
      <w:proofErr w:type="gramStart"/>
      <w:r w:rsidRPr="00BD02E3">
        <w:rPr>
          <w:rFonts w:ascii="Times New Roman" w:eastAsia="Times New Roman" w:hAnsi="Times New Roman" w:cs="Times New Roman"/>
          <w:color w:val="333333"/>
          <w:sz w:val="21"/>
          <w:szCs w:val="21"/>
          <w:lang w:val="en"/>
        </w:rPr>
        <w:t>in order to</w:t>
      </w:r>
      <w:proofErr w:type="gramEnd"/>
      <w:r w:rsidRPr="00BD02E3">
        <w:rPr>
          <w:rFonts w:ascii="Times New Roman" w:eastAsia="Times New Roman" w:hAnsi="Times New Roman" w:cs="Times New Roman"/>
          <w:color w:val="333333"/>
          <w:sz w:val="21"/>
          <w:szCs w:val="21"/>
          <w:lang w:val="en"/>
        </w:rPr>
        <w:t xml:space="preserve"> determine optimal solution given the requirements dictated by the model/use case.</w:t>
      </w:r>
    </w:p>
    <w:p w:rsidR="00BD02E3" w:rsidRPr="00BD02E3" w:rsidRDefault="00BD02E3" w:rsidP="00BD02E3">
      <w:pPr>
        <w:shd w:val="clear" w:color="auto" w:fill="FFFFFF"/>
        <w:spacing w:after="150" w:line="360" w:lineRule="atLeast"/>
        <w:rPr>
          <w:rFonts w:ascii="Arial" w:eastAsia="Times New Roman" w:hAnsi="Arial" w:cs="Arial"/>
          <w:color w:val="333333"/>
          <w:sz w:val="19"/>
          <w:szCs w:val="19"/>
        </w:rPr>
      </w:pPr>
      <w:r w:rsidRPr="00BD02E3">
        <w:rPr>
          <w:rFonts w:ascii="Times New Roman" w:eastAsia="Times New Roman" w:hAnsi="Times New Roman" w:cs="Times New Roman"/>
          <w:b/>
          <w:bCs/>
          <w:color w:val="333333"/>
          <w:sz w:val="21"/>
          <w:szCs w:val="21"/>
          <w:lang w:val="en"/>
        </w:rPr>
        <w:t>Background/Experience:</w:t>
      </w:r>
    </w:p>
    <w:p w:rsidR="00BD02E3" w:rsidRPr="00BD02E3" w:rsidRDefault="00BD02E3" w:rsidP="00BD02E3">
      <w:pPr>
        <w:shd w:val="clear" w:color="auto" w:fill="FFFFFF"/>
        <w:spacing w:after="0" w:line="240" w:lineRule="auto"/>
        <w:rPr>
          <w:rFonts w:ascii="Arial" w:eastAsia="Times New Roman" w:hAnsi="Arial" w:cs="Arial"/>
          <w:color w:val="333333"/>
          <w:sz w:val="19"/>
          <w:szCs w:val="19"/>
        </w:rPr>
      </w:pPr>
      <w:r w:rsidRPr="00BD02E3">
        <w:rPr>
          <w:rFonts w:ascii="Times New Roman" w:eastAsia="Times New Roman" w:hAnsi="Times New Roman" w:cs="Times New Roman"/>
          <w:color w:val="333333"/>
          <w:sz w:val="21"/>
          <w:szCs w:val="21"/>
          <w:lang w:val="en"/>
        </w:rPr>
        <w:t>· 5 or more years of progressively complex related experience in data science engineering.</w:t>
      </w:r>
    </w:p>
    <w:p w:rsidR="00BD02E3" w:rsidRPr="00BD02E3" w:rsidRDefault="00BD02E3" w:rsidP="00BD02E3">
      <w:pPr>
        <w:shd w:val="clear" w:color="auto" w:fill="FFFFFF"/>
        <w:spacing w:after="0" w:line="240" w:lineRule="auto"/>
        <w:rPr>
          <w:rFonts w:ascii="Arial" w:eastAsia="Times New Roman" w:hAnsi="Arial" w:cs="Arial"/>
          <w:color w:val="333333"/>
          <w:sz w:val="19"/>
          <w:szCs w:val="19"/>
        </w:rPr>
      </w:pPr>
      <w:r w:rsidRPr="00BD02E3">
        <w:rPr>
          <w:rFonts w:ascii="Times New Roman" w:eastAsia="Times New Roman" w:hAnsi="Times New Roman" w:cs="Times New Roman"/>
          <w:color w:val="333333"/>
          <w:sz w:val="21"/>
          <w:szCs w:val="21"/>
          <w:lang w:val="en"/>
        </w:rPr>
        <w:t>· In-depth knowledge of large scale search applications and building high volume data pipelines.</w:t>
      </w:r>
    </w:p>
    <w:p w:rsidR="00BD02E3" w:rsidRPr="00BD02E3" w:rsidRDefault="00BD02E3" w:rsidP="00BD02E3">
      <w:pPr>
        <w:shd w:val="clear" w:color="auto" w:fill="FFFFFF"/>
        <w:spacing w:after="0" w:line="240" w:lineRule="auto"/>
        <w:rPr>
          <w:rFonts w:ascii="Arial" w:eastAsia="Times New Roman" w:hAnsi="Arial" w:cs="Arial"/>
          <w:color w:val="333333"/>
          <w:sz w:val="19"/>
          <w:szCs w:val="19"/>
        </w:rPr>
      </w:pPr>
      <w:r w:rsidRPr="00BD02E3">
        <w:rPr>
          <w:rFonts w:ascii="Times New Roman" w:eastAsia="Times New Roman" w:hAnsi="Times New Roman" w:cs="Times New Roman"/>
          <w:color w:val="333333"/>
          <w:sz w:val="21"/>
          <w:szCs w:val="21"/>
          <w:lang w:val="en"/>
        </w:rPr>
        <w:t>· In-depth knowledge on Hadoop architecture, HDFS commands and experience designing &amp; optimizing queries to build scalable, modular, and efficient data pipelines.</w:t>
      </w:r>
    </w:p>
    <w:p w:rsidR="00BD02E3" w:rsidRPr="00BD02E3" w:rsidRDefault="00BD02E3" w:rsidP="00BD02E3">
      <w:pPr>
        <w:shd w:val="clear" w:color="auto" w:fill="FFFFFF"/>
        <w:spacing w:after="0" w:line="240" w:lineRule="auto"/>
        <w:rPr>
          <w:rFonts w:ascii="Arial" w:eastAsia="Times New Roman" w:hAnsi="Arial" w:cs="Arial"/>
          <w:color w:val="333333"/>
          <w:sz w:val="19"/>
          <w:szCs w:val="19"/>
        </w:rPr>
      </w:pPr>
      <w:r w:rsidRPr="00BD02E3">
        <w:rPr>
          <w:rFonts w:ascii="Times New Roman" w:eastAsia="Times New Roman" w:hAnsi="Times New Roman" w:cs="Times New Roman"/>
          <w:color w:val="333333"/>
          <w:sz w:val="21"/>
          <w:szCs w:val="21"/>
          <w:lang w:val="en"/>
        </w:rPr>
        <w:t>· Advanced programming skills in Python, Java or any of the major languages to build robust data pipelines and dynamic systems.</w:t>
      </w:r>
    </w:p>
    <w:p w:rsidR="00BD02E3" w:rsidRPr="00BD02E3" w:rsidRDefault="00BD02E3" w:rsidP="00BD02E3">
      <w:pPr>
        <w:shd w:val="clear" w:color="auto" w:fill="FFFFFF"/>
        <w:spacing w:after="0" w:line="240" w:lineRule="auto"/>
        <w:rPr>
          <w:rFonts w:ascii="Arial" w:eastAsia="Times New Roman" w:hAnsi="Arial" w:cs="Arial"/>
          <w:color w:val="333333"/>
          <w:sz w:val="19"/>
          <w:szCs w:val="19"/>
        </w:rPr>
      </w:pPr>
      <w:r w:rsidRPr="00BD02E3">
        <w:rPr>
          <w:rFonts w:ascii="Times New Roman" w:eastAsia="Times New Roman" w:hAnsi="Times New Roman" w:cs="Times New Roman"/>
          <w:color w:val="333333"/>
          <w:sz w:val="21"/>
          <w:szCs w:val="21"/>
          <w:lang w:val="en"/>
        </w:rPr>
        <w:t>· Experience with NoSQL databases, Cloud computing, Streaming technologies, etc. a plus</w:t>
      </w:r>
    </w:p>
    <w:p w:rsidR="00BD02E3" w:rsidRPr="00BD02E3" w:rsidRDefault="00BD02E3" w:rsidP="00BD02E3">
      <w:pPr>
        <w:shd w:val="clear" w:color="auto" w:fill="FFFFFF"/>
        <w:spacing w:after="150" w:line="360" w:lineRule="atLeast"/>
        <w:rPr>
          <w:rFonts w:ascii="Arial" w:eastAsia="Times New Roman" w:hAnsi="Arial" w:cs="Arial"/>
          <w:color w:val="333333"/>
          <w:sz w:val="19"/>
          <w:szCs w:val="19"/>
        </w:rPr>
      </w:pPr>
      <w:r w:rsidRPr="00BD02E3">
        <w:rPr>
          <w:rFonts w:ascii="Times New Roman" w:eastAsia="Times New Roman" w:hAnsi="Times New Roman" w:cs="Times New Roman"/>
          <w:b/>
          <w:bCs/>
          <w:color w:val="333333"/>
          <w:sz w:val="21"/>
          <w:szCs w:val="21"/>
          <w:lang w:val="en"/>
        </w:rPr>
        <w:t>Education</w:t>
      </w:r>
    </w:p>
    <w:p w:rsidR="00BD02E3" w:rsidRPr="00BD02E3" w:rsidRDefault="00BD02E3" w:rsidP="00BD02E3">
      <w:pPr>
        <w:shd w:val="clear" w:color="auto" w:fill="FFFFFF"/>
        <w:spacing w:after="150" w:line="360" w:lineRule="atLeast"/>
        <w:rPr>
          <w:rFonts w:ascii="Arial" w:eastAsia="Times New Roman" w:hAnsi="Arial" w:cs="Arial"/>
          <w:color w:val="333333"/>
          <w:sz w:val="19"/>
          <w:szCs w:val="19"/>
        </w:rPr>
      </w:pPr>
      <w:r w:rsidRPr="00BD02E3">
        <w:rPr>
          <w:rFonts w:ascii="Times New Roman" w:eastAsia="Times New Roman" w:hAnsi="Times New Roman" w:cs="Times New Roman"/>
          <w:color w:val="333333"/>
          <w:sz w:val="21"/>
          <w:szCs w:val="21"/>
          <w:lang w:val="en"/>
        </w:rPr>
        <w:t>· Master’s degree is a plus</w:t>
      </w:r>
    </w:p>
    <w:p w:rsidR="00BD02E3" w:rsidRPr="00BD02E3" w:rsidRDefault="00BD02E3" w:rsidP="00BD02E3">
      <w:pPr>
        <w:spacing w:after="200" w:line="240" w:lineRule="auto"/>
        <w:rPr>
          <w:rFonts w:ascii="Arial" w:eastAsia="Times New Roman" w:hAnsi="Arial" w:cs="Arial"/>
          <w:color w:val="333333"/>
          <w:sz w:val="19"/>
          <w:szCs w:val="19"/>
        </w:rPr>
      </w:pPr>
      <w:r w:rsidRPr="00BD02E3">
        <w:rPr>
          <w:rFonts w:ascii="Times New Roman" w:eastAsia="Times New Roman" w:hAnsi="Times New Roman" w:cs="Times New Roman"/>
          <w:color w:val="333333"/>
          <w:sz w:val="21"/>
          <w:szCs w:val="21"/>
        </w:rPr>
        <w:t> </w:t>
      </w:r>
    </w:p>
    <w:p w:rsidR="00BD02E3" w:rsidRPr="00BD02E3" w:rsidRDefault="00BD02E3" w:rsidP="00BD02E3">
      <w:pPr>
        <w:spacing w:after="0" w:line="240" w:lineRule="auto"/>
        <w:rPr>
          <w:rFonts w:ascii="Arial" w:eastAsia="Times New Roman" w:hAnsi="Arial" w:cs="Arial"/>
          <w:color w:val="333333"/>
          <w:sz w:val="19"/>
          <w:szCs w:val="19"/>
        </w:rPr>
      </w:pPr>
      <w:r w:rsidRPr="00BD02E3">
        <w:rPr>
          <w:rFonts w:ascii="Times New Roman" w:eastAsia="Times New Roman" w:hAnsi="Times New Roman" w:cs="Times New Roman"/>
          <w:b/>
          <w:bCs/>
          <w:color w:val="333333"/>
          <w:sz w:val="21"/>
          <w:szCs w:val="21"/>
        </w:rPr>
        <w:t>Additional Job Information:</w:t>
      </w:r>
    </w:p>
    <w:p w:rsidR="00BD02E3" w:rsidRPr="00BD02E3" w:rsidRDefault="00BD02E3" w:rsidP="00BD02E3">
      <w:pPr>
        <w:spacing w:after="0" w:line="240" w:lineRule="auto"/>
        <w:rPr>
          <w:rFonts w:ascii="Arial" w:eastAsia="Times New Roman" w:hAnsi="Arial" w:cs="Arial"/>
          <w:color w:val="333333"/>
          <w:sz w:val="19"/>
          <w:szCs w:val="19"/>
        </w:rPr>
      </w:pPr>
      <w:r w:rsidRPr="00BD02E3">
        <w:rPr>
          <w:rFonts w:ascii="Times New Roman" w:eastAsia="Times New Roman" w:hAnsi="Times New Roman" w:cs="Times New Roman"/>
          <w:color w:val="333333"/>
          <w:sz w:val="21"/>
          <w:szCs w:val="21"/>
        </w:rPr>
        <w:lastRenderedPageBreak/>
        <w:t xml:space="preserve">Aetna continues to build a world-class Data Science organization to capture data, understand context, generate insights and react in real time. We engage our business partners, providing solutions to improve the consumer experience, increase efficiencies, and optimize health outcomes for our members through leveraging </w:t>
      </w:r>
      <w:proofErr w:type="gramStart"/>
      <w:r w:rsidRPr="00BD02E3">
        <w:rPr>
          <w:rFonts w:ascii="Times New Roman" w:eastAsia="Times New Roman" w:hAnsi="Times New Roman" w:cs="Times New Roman"/>
          <w:color w:val="333333"/>
          <w:sz w:val="21"/>
          <w:szCs w:val="21"/>
        </w:rPr>
        <w:t>cutting edge</w:t>
      </w:r>
      <w:proofErr w:type="gramEnd"/>
      <w:r w:rsidRPr="00BD02E3">
        <w:rPr>
          <w:rFonts w:ascii="Times New Roman" w:eastAsia="Times New Roman" w:hAnsi="Times New Roman" w:cs="Times New Roman"/>
          <w:color w:val="333333"/>
          <w:sz w:val="21"/>
          <w:szCs w:val="21"/>
        </w:rPr>
        <w:t xml:space="preserve"> technology.</w:t>
      </w:r>
    </w:p>
    <w:p w:rsidR="00BD02E3" w:rsidRPr="00BD02E3" w:rsidRDefault="00BD02E3" w:rsidP="00BD02E3">
      <w:pPr>
        <w:spacing w:after="0" w:line="240" w:lineRule="auto"/>
        <w:rPr>
          <w:rFonts w:ascii="Arial" w:eastAsia="Times New Roman" w:hAnsi="Arial" w:cs="Arial"/>
          <w:color w:val="333333"/>
          <w:sz w:val="19"/>
          <w:szCs w:val="19"/>
        </w:rPr>
      </w:pPr>
      <w:r w:rsidRPr="00BD02E3">
        <w:rPr>
          <w:rFonts w:ascii="Times New Roman" w:eastAsia="Times New Roman" w:hAnsi="Times New Roman" w:cs="Times New Roman"/>
          <w:b/>
          <w:bCs/>
          <w:color w:val="333333"/>
          <w:sz w:val="21"/>
          <w:szCs w:val="21"/>
        </w:rPr>
        <w:t> </w:t>
      </w:r>
    </w:p>
    <w:p w:rsidR="006C73B3" w:rsidRDefault="00BD02E3" w:rsidP="00BD02E3">
      <w:r w:rsidRPr="00BD02E3">
        <w:rPr>
          <w:rFonts w:ascii="Times New Roman" w:eastAsia="Times New Roman" w:hAnsi="Times New Roman" w:cs="Times New Roman"/>
          <w:color w:val="333333"/>
          <w:sz w:val="21"/>
          <w:szCs w:val="21"/>
        </w:rPr>
        <w:t>Aetna is about more than just doing a job. This is our opportunity to re-shape healthcare for America and across the globe. We are developing solutions to improve the quality and affordability of healthcare. What we do will benefit generations to come.</w:t>
      </w:r>
      <w:r w:rsidRPr="00BD02E3">
        <w:rPr>
          <w:rFonts w:ascii="Times New Roman" w:eastAsia="Times New Roman" w:hAnsi="Times New Roman" w:cs="Times New Roman"/>
          <w:color w:val="333333"/>
          <w:sz w:val="21"/>
          <w:szCs w:val="21"/>
        </w:rPr>
        <w:br/>
      </w:r>
      <w:r w:rsidRPr="00BD02E3">
        <w:rPr>
          <w:rFonts w:ascii="Times New Roman" w:eastAsia="Times New Roman" w:hAnsi="Times New Roman" w:cs="Times New Roman"/>
          <w:color w:val="333333"/>
          <w:sz w:val="21"/>
          <w:szCs w:val="21"/>
        </w:rPr>
        <w:br/>
        <w:t>We care about each other, our customers and our communities. We are inspired to make a difference, and we are committed to integrity and excellence. Together we will empower people to live healthier lives.</w:t>
      </w:r>
      <w:r w:rsidRPr="00BD02E3">
        <w:rPr>
          <w:rFonts w:ascii="Times New Roman" w:eastAsia="Times New Roman" w:hAnsi="Times New Roman" w:cs="Times New Roman"/>
          <w:color w:val="333333"/>
          <w:sz w:val="21"/>
          <w:szCs w:val="21"/>
        </w:rPr>
        <w:br/>
      </w:r>
      <w:r w:rsidRPr="00BD02E3">
        <w:rPr>
          <w:rFonts w:ascii="Times New Roman" w:eastAsia="Times New Roman" w:hAnsi="Times New Roman" w:cs="Times New Roman"/>
          <w:color w:val="333333"/>
          <w:sz w:val="21"/>
          <w:szCs w:val="21"/>
        </w:rPr>
        <w:br/>
        <w:t>Aetna is an equal opportunity &amp; affirmative action employer. All qualified applicants will receive consideration for employment regardless of personal characteristics or status. We take affirmative action to recruit, select and develop women, people of color, veterans and individuals with disabilities.</w:t>
      </w:r>
      <w:r w:rsidRPr="00BD02E3">
        <w:rPr>
          <w:rFonts w:ascii="Times New Roman" w:eastAsia="Times New Roman" w:hAnsi="Times New Roman" w:cs="Times New Roman"/>
          <w:color w:val="333333"/>
          <w:sz w:val="21"/>
          <w:szCs w:val="21"/>
        </w:rPr>
        <w:br/>
      </w:r>
      <w:r w:rsidRPr="00BD02E3">
        <w:rPr>
          <w:rFonts w:ascii="Times New Roman" w:eastAsia="Times New Roman" w:hAnsi="Times New Roman" w:cs="Times New Roman"/>
          <w:color w:val="333333"/>
          <w:sz w:val="21"/>
          <w:szCs w:val="21"/>
        </w:rPr>
        <w:br/>
        <w:t>We are a company built on excellence. We have a culture that values growth, achievement and diversity and a workplace where your voice can be heard.</w:t>
      </w:r>
    </w:p>
    <w:sectPr w:rsidR="006C73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2E3"/>
    <w:rsid w:val="006C73B3"/>
    <w:rsid w:val="00BD0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DCB65C-D18C-411A-8CA9-6586D8A03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D02E3"/>
    <w:rPr>
      <w:b/>
      <w:bCs/>
    </w:rPr>
  </w:style>
  <w:style w:type="character" w:customStyle="1" w:styleId="apple-converted-space">
    <w:name w:val="apple-converted-space"/>
    <w:basedOn w:val="DefaultParagraphFont"/>
    <w:rsid w:val="00BD02E3"/>
  </w:style>
  <w:style w:type="paragraph" w:styleId="ListParagraph">
    <w:name w:val="List Paragraph"/>
    <w:basedOn w:val="Normal"/>
    <w:uiPriority w:val="34"/>
    <w:qFormat/>
    <w:rsid w:val="00BD02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42059">
      <w:bodyDiv w:val="1"/>
      <w:marLeft w:val="0"/>
      <w:marRight w:val="0"/>
      <w:marTop w:val="0"/>
      <w:marBottom w:val="0"/>
      <w:divBdr>
        <w:top w:val="none" w:sz="0" w:space="0" w:color="auto"/>
        <w:left w:val="none" w:sz="0" w:space="0" w:color="auto"/>
        <w:bottom w:val="none" w:sz="0" w:space="0" w:color="auto"/>
        <w:right w:val="none" w:sz="0" w:space="0" w:color="auto"/>
      </w:divBdr>
      <w:divsChild>
        <w:div w:id="14178976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Berriman</dc:creator>
  <cp:keywords/>
  <dc:description/>
  <cp:lastModifiedBy>Ross Berriman</cp:lastModifiedBy>
  <cp:revision>1</cp:revision>
  <dcterms:created xsi:type="dcterms:W3CDTF">2017-06-07T16:24:00Z</dcterms:created>
  <dcterms:modified xsi:type="dcterms:W3CDTF">2017-06-07T16:25:00Z</dcterms:modified>
</cp:coreProperties>
</file>